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2FDF" w14:textId="77777777" w:rsidR="005A4CDD" w:rsidRDefault="005A4CDD" w:rsidP="005A4CDD">
      <w:pPr>
        <w:spacing w:after="0" w:line="240" w:lineRule="auto"/>
        <w:contextualSpacing/>
        <w:rPr>
          <w:rFonts w:ascii="Calibri" w:eastAsia="Calibri" w:hAnsi="Calibri" w:cs="Calibri"/>
          <w:sz w:val="20"/>
          <w:szCs w:val="20"/>
        </w:rPr>
      </w:pPr>
    </w:p>
    <w:p w14:paraId="08AF66FD" w14:textId="77777777" w:rsidR="005A4CDD" w:rsidRDefault="005A4CDD" w:rsidP="005A4CDD">
      <w:pPr>
        <w:pStyle w:val="3Policytitle"/>
        <w:jc w:val="center"/>
      </w:pPr>
      <w:r>
        <w:t>Charlton-on-</w:t>
      </w:r>
      <w:proofErr w:type="spellStart"/>
      <w:r>
        <w:t>Otmoor</w:t>
      </w:r>
      <w:proofErr w:type="spellEnd"/>
      <w:r>
        <w:t xml:space="preserve"> Primary School</w:t>
      </w:r>
    </w:p>
    <w:p w14:paraId="4C0EBDD1" w14:textId="55BC77E4" w:rsidR="005A4CDD" w:rsidRPr="006B234C" w:rsidRDefault="005A4CDD" w:rsidP="005A4CDD">
      <w:pPr>
        <w:pStyle w:val="3Policytitle"/>
        <w:jc w:val="center"/>
      </w:pPr>
      <w:r>
        <w:t>Spiritu</w:t>
      </w:r>
      <w:r w:rsidRPr="006B234C">
        <w:t>a</w:t>
      </w:r>
      <w:r>
        <w:t>lity</w:t>
      </w:r>
      <w:r w:rsidRPr="006B234C">
        <w:t xml:space="preserve"> </w:t>
      </w:r>
      <w:r>
        <w:t>P</w:t>
      </w:r>
      <w:r w:rsidRPr="006B234C">
        <w:t>olicy</w:t>
      </w:r>
    </w:p>
    <w:p w14:paraId="6C94E6D2" w14:textId="77777777" w:rsidR="005A4CDD" w:rsidRPr="006B234C" w:rsidRDefault="005A4CDD" w:rsidP="005A4CDD">
      <w:pPr>
        <w:pStyle w:val="1bodycopy10pt"/>
        <w:rPr>
          <w:noProof/>
          <w:szCs w:val="20"/>
        </w:rPr>
      </w:pPr>
    </w:p>
    <w:p w14:paraId="2767F5B6" w14:textId="77777777" w:rsidR="005A4CDD" w:rsidRPr="006B234C" w:rsidRDefault="005A4CDD" w:rsidP="005A4CDD">
      <w:pPr>
        <w:pStyle w:val="1bodycopy10pt"/>
        <w:rPr>
          <w:noProof/>
        </w:rPr>
      </w:pPr>
    </w:p>
    <w:p w14:paraId="5A49FE7D" w14:textId="77777777" w:rsidR="005A4CDD" w:rsidRPr="006B234C" w:rsidRDefault="005A4CDD" w:rsidP="005A4CDD">
      <w:pPr>
        <w:pStyle w:val="1bodycopy10pt"/>
      </w:pPr>
    </w:p>
    <w:p w14:paraId="63B4E42A" w14:textId="77777777" w:rsidR="005A4CDD" w:rsidRPr="006B234C" w:rsidRDefault="005A4CDD" w:rsidP="005A4CDD">
      <w:pPr>
        <w:pStyle w:val="1bodycopy10pt"/>
      </w:pPr>
    </w:p>
    <w:p w14:paraId="2DA20889" w14:textId="77777777" w:rsidR="005A4CDD" w:rsidRPr="006B234C" w:rsidRDefault="005A4CDD" w:rsidP="005A4CDD">
      <w:pPr>
        <w:pStyle w:val="1bodycopy10pt"/>
      </w:pPr>
    </w:p>
    <w:p w14:paraId="3C2E2B1D" w14:textId="77777777" w:rsidR="005A4CDD" w:rsidRPr="006B234C" w:rsidRDefault="005A4CDD" w:rsidP="005A4CDD">
      <w:pPr>
        <w:pStyle w:val="1bodycopy10pt"/>
      </w:pPr>
      <w:r w:rsidRPr="003C26D8">
        <w:rPr>
          <w:rFonts w:ascii="Arial" w:hAnsi="Arial" w:cs="Arial"/>
          <w:b/>
          <w:bCs/>
          <w:noProof/>
          <w:color w:val="000000" w:themeColor="text1"/>
          <w:sz w:val="20"/>
          <w:szCs w:val="20"/>
          <w:u w:val="single"/>
        </w:rPr>
        <w:drawing>
          <wp:anchor distT="0" distB="0" distL="114300" distR="114300" simplePos="0" relativeHeight="251659264" behindDoc="1" locked="0" layoutInCell="1" allowOverlap="1" wp14:anchorId="3D715435" wp14:editId="3FB85D54">
            <wp:simplePos x="0" y="0"/>
            <wp:positionH relativeFrom="margin">
              <wp:posOffset>1862273</wp:posOffset>
            </wp:positionH>
            <wp:positionV relativeFrom="paragraph">
              <wp:posOffset>311513</wp:posOffset>
            </wp:positionV>
            <wp:extent cx="2463165" cy="2463165"/>
            <wp:effectExtent l="0" t="0" r="0" b="0"/>
            <wp:wrapTopAndBottom/>
            <wp:docPr id="867653061" name="Picture 8676530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165" cy="2463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38CBFB" w14:textId="77777777" w:rsidR="005A4CDD" w:rsidRPr="006B234C" w:rsidRDefault="005A4CDD" w:rsidP="005A4CDD">
      <w:pPr>
        <w:pStyle w:val="1bodycopy10pt"/>
      </w:pPr>
    </w:p>
    <w:p w14:paraId="67F62ADB" w14:textId="77777777" w:rsidR="005A4CDD" w:rsidRDefault="005A4CDD" w:rsidP="005A4CDD">
      <w:pPr>
        <w:pStyle w:val="1bodycopy10pt"/>
      </w:pPr>
    </w:p>
    <w:p w14:paraId="69D7091E" w14:textId="77777777" w:rsidR="005A4CDD" w:rsidRPr="006B234C" w:rsidRDefault="005A4CDD" w:rsidP="005A4CDD">
      <w:pPr>
        <w:pStyle w:val="1bodycopy10pt"/>
      </w:pPr>
    </w:p>
    <w:p w14:paraId="7985C3DF" w14:textId="77777777" w:rsidR="005A4CDD" w:rsidRPr="006B234C" w:rsidRDefault="005A4CDD" w:rsidP="005A4CDD">
      <w:pPr>
        <w:pStyle w:val="1bodycopy10pt"/>
      </w:pPr>
    </w:p>
    <w:p w14:paraId="1BB84B82" w14:textId="77777777" w:rsidR="005A4CDD" w:rsidRPr="006B234C" w:rsidRDefault="005A4CDD" w:rsidP="005A4CDD">
      <w:pPr>
        <w:pStyle w:val="1bodycopy10pt"/>
      </w:pPr>
    </w:p>
    <w:p w14:paraId="083579B2" w14:textId="77777777" w:rsidR="005A4CDD" w:rsidRPr="006B234C" w:rsidRDefault="005A4CDD" w:rsidP="005A4CDD">
      <w:pPr>
        <w:rPr>
          <w:b/>
        </w:rPr>
      </w:pPr>
    </w:p>
    <w:tbl>
      <w:tblPr>
        <w:tblW w:w="9720" w:type="dxa"/>
        <w:jc w:val="center"/>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A4CDD" w:rsidRPr="005A4CDD" w14:paraId="681CE5B1" w14:textId="77777777" w:rsidTr="005A4CDD">
        <w:trPr>
          <w:jc w:val="center"/>
        </w:trPr>
        <w:tc>
          <w:tcPr>
            <w:tcW w:w="2586" w:type="dxa"/>
            <w:tcBorders>
              <w:top w:val="nil"/>
              <w:bottom w:val="single" w:sz="18" w:space="0" w:color="FFFFFF"/>
            </w:tcBorders>
            <w:shd w:val="clear" w:color="auto" w:fill="D8DFDE"/>
          </w:tcPr>
          <w:p w14:paraId="068A4F60" w14:textId="77777777" w:rsidR="005A4CDD" w:rsidRPr="005A4CDD" w:rsidRDefault="005A4CDD" w:rsidP="00FB4C64">
            <w:pPr>
              <w:pStyle w:val="1bodycopy10pt"/>
              <w:rPr>
                <w:rFonts w:asciiTheme="majorHAnsi" w:hAnsiTheme="majorHAnsi" w:cstheme="majorHAnsi"/>
                <w:b/>
              </w:rPr>
            </w:pPr>
            <w:r w:rsidRPr="005A4CDD">
              <w:rPr>
                <w:rFonts w:asciiTheme="majorHAnsi" w:hAnsiTheme="majorHAnsi" w:cstheme="majorHAnsi"/>
                <w:b/>
              </w:rPr>
              <w:t>Approved by:</w:t>
            </w:r>
          </w:p>
        </w:tc>
        <w:tc>
          <w:tcPr>
            <w:tcW w:w="3268" w:type="dxa"/>
            <w:tcBorders>
              <w:top w:val="nil"/>
              <w:bottom w:val="single" w:sz="18" w:space="0" w:color="FFFFFF"/>
            </w:tcBorders>
            <w:shd w:val="clear" w:color="auto" w:fill="D8DFDE"/>
          </w:tcPr>
          <w:p w14:paraId="0313C1B6" w14:textId="77777777" w:rsidR="005A4CDD" w:rsidRPr="005A4CDD" w:rsidRDefault="005A4CDD" w:rsidP="00FB4C64">
            <w:pPr>
              <w:pStyle w:val="1bodycopy11pt"/>
              <w:rPr>
                <w:rFonts w:asciiTheme="majorHAnsi" w:hAnsiTheme="majorHAnsi" w:cstheme="majorHAnsi"/>
              </w:rPr>
            </w:pPr>
            <w:r w:rsidRPr="005A4CDD">
              <w:rPr>
                <w:rFonts w:asciiTheme="majorHAnsi" w:hAnsiTheme="majorHAnsi" w:cstheme="majorHAnsi"/>
              </w:rPr>
              <w:t>FGB</w:t>
            </w:r>
          </w:p>
        </w:tc>
        <w:tc>
          <w:tcPr>
            <w:tcW w:w="3866" w:type="dxa"/>
            <w:tcBorders>
              <w:top w:val="nil"/>
              <w:bottom w:val="single" w:sz="18" w:space="0" w:color="FFFFFF"/>
            </w:tcBorders>
            <w:shd w:val="clear" w:color="auto" w:fill="D8DFDE"/>
          </w:tcPr>
          <w:p w14:paraId="27FB208F" w14:textId="5FE22E59" w:rsidR="005A4CDD" w:rsidRPr="005A4CDD" w:rsidRDefault="005A4CDD" w:rsidP="00FB4C64">
            <w:pPr>
              <w:pStyle w:val="1bodycopy11pt"/>
              <w:rPr>
                <w:rFonts w:asciiTheme="majorHAnsi" w:hAnsiTheme="majorHAnsi" w:cstheme="majorHAnsi"/>
              </w:rPr>
            </w:pPr>
            <w:r w:rsidRPr="005A4CDD">
              <w:rPr>
                <w:rFonts w:asciiTheme="majorHAnsi" w:hAnsiTheme="majorHAnsi" w:cstheme="majorHAnsi"/>
                <w:b/>
              </w:rPr>
              <w:t>Date:</w:t>
            </w:r>
            <w:r w:rsidRPr="005A4CDD">
              <w:rPr>
                <w:rFonts w:asciiTheme="majorHAnsi" w:hAnsiTheme="majorHAnsi" w:cstheme="majorHAnsi"/>
              </w:rPr>
              <w:t xml:space="preserve">  </w:t>
            </w:r>
            <w:r w:rsidRPr="005A4CDD">
              <w:rPr>
                <w:rFonts w:asciiTheme="majorHAnsi" w:hAnsiTheme="majorHAnsi" w:cstheme="majorHAnsi"/>
              </w:rPr>
              <w:t>July 2025</w:t>
            </w:r>
          </w:p>
        </w:tc>
      </w:tr>
      <w:tr w:rsidR="005A4CDD" w:rsidRPr="005A4CDD" w14:paraId="5969C94D" w14:textId="77777777" w:rsidTr="005A4CDD">
        <w:trPr>
          <w:jc w:val="center"/>
        </w:trPr>
        <w:tc>
          <w:tcPr>
            <w:tcW w:w="2586" w:type="dxa"/>
            <w:tcBorders>
              <w:top w:val="single" w:sz="18" w:space="0" w:color="FFFFFF"/>
              <w:bottom w:val="single" w:sz="18" w:space="0" w:color="FFFFFF"/>
            </w:tcBorders>
            <w:shd w:val="clear" w:color="auto" w:fill="D8DFDE"/>
          </w:tcPr>
          <w:p w14:paraId="37A49CAE" w14:textId="77777777" w:rsidR="005A4CDD" w:rsidRPr="005A4CDD" w:rsidRDefault="005A4CDD" w:rsidP="00FB4C64">
            <w:pPr>
              <w:pStyle w:val="1bodycopy10pt"/>
              <w:rPr>
                <w:rFonts w:asciiTheme="majorHAnsi" w:hAnsiTheme="majorHAnsi" w:cstheme="majorHAnsi"/>
                <w:b/>
              </w:rPr>
            </w:pPr>
            <w:r w:rsidRPr="005A4CDD">
              <w:rPr>
                <w:rFonts w:asciiTheme="majorHAnsi" w:hAnsiTheme="majorHAnsi" w:cstheme="majorHAnsi"/>
                <w:b/>
              </w:rPr>
              <w:t>Last reviewed on:</w:t>
            </w:r>
          </w:p>
        </w:tc>
        <w:tc>
          <w:tcPr>
            <w:tcW w:w="7134" w:type="dxa"/>
            <w:gridSpan w:val="2"/>
            <w:tcBorders>
              <w:top w:val="single" w:sz="18" w:space="0" w:color="FFFFFF"/>
              <w:bottom w:val="single" w:sz="18" w:space="0" w:color="FFFFFF"/>
            </w:tcBorders>
            <w:shd w:val="clear" w:color="auto" w:fill="D8DFDE"/>
          </w:tcPr>
          <w:p w14:paraId="411B8FD6" w14:textId="4BE6042F" w:rsidR="005A4CDD" w:rsidRPr="005A4CDD" w:rsidRDefault="005A4CDD" w:rsidP="00FB4C64">
            <w:pPr>
              <w:pStyle w:val="1bodycopy11pt"/>
              <w:rPr>
                <w:rFonts w:asciiTheme="majorHAnsi" w:hAnsiTheme="majorHAnsi" w:cstheme="majorHAnsi"/>
              </w:rPr>
            </w:pPr>
            <w:r w:rsidRPr="005A4CDD">
              <w:rPr>
                <w:rFonts w:asciiTheme="majorHAnsi" w:hAnsiTheme="majorHAnsi" w:cstheme="majorHAnsi"/>
              </w:rPr>
              <w:t xml:space="preserve">July </w:t>
            </w:r>
            <w:r w:rsidRPr="005A4CDD">
              <w:rPr>
                <w:rFonts w:asciiTheme="majorHAnsi" w:hAnsiTheme="majorHAnsi" w:cstheme="majorHAnsi"/>
              </w:rPr>
              <w:t>2025</w:t>
            </w:r>
          </w:p>
        </w:tc>
      </w:tr>
      <w:tr w:rsidR="005A4CDD" w:rsidRPr="005A4CDD" w14:paraId="134902ED" w14:textId="77777777" w:rsidTr="005A4CDD">
        <w:trPr>
          <w:jc w:val="center"/>
        </w:trPr>
        <w:tc>
          <w:tcPr>
            <w:tcW w:w="2586" w:type="dxa"/>
            <w:tcBorders>
              <w:top w:val="single" w:sz="18" w:space="0" w:color="FFFFFF"/>
              <w:bottom w:val="nil"/>
            </w:tcBorders>
            <w:shd w:val="clear" w:color="auto" w:fill="D8DFDE"/>
          </w:tcPr>
          <w:p w14:paraId="4A5C7087" w14:textId="77777777" w:rsidR="005A4CDD" w:rsidRPr="005A4CDD" w:rsidRDefault="005A4CDD" w:rsidP="00FB4C64">
            <w:pPr>
              <w:pStyle w:val="1bodycopy10pt"/>
              <w:rPr>
                <w:rFonts w:asciiTheme="majorHAnsi" w:hAnsiTheme="majorHAnsi" w:cstheme="majorHAnsi"/>
                <w:b/>
              </w:rPr>
            </w:pPr>
            <w:r w:rsidRPr="005A4CDD">
              <w:rPr>
                <w:rFonts w:asciiTheme="majorHAnsi" w:hAnsiTheme="majorHAnsi" w:cstheme="majorHAnsi"/>
                <w:b/>
              </w:rPr>
              <w:t>Next review due by:</w:t>
            </w:r>
          </w:p>
        </w:tc>
        <w:tc>
          <w:tcPr>
            <w:tcW w:w="7134" w:type="dxa"/>
            <w:gridSpan w:val="2"/>
            <w:tcBorders>
              <w:top w:val="single" w:sz="18" w:space="0" w:color="FFFFFF"/>
              <w:bottom w:val="nil"/>
            </w:tcBorders>
            <w:shd w:val="clear" w:color="auto" w:fill="D8DFDE"/>
          </w:tcPr>
          <w:p w14:paraId="5755D7EA" w14:textId="1728AB6F" w:rsidR="005A4CDD" w:rsidRPr="005A4CDD" w:rsidRDefault="005A4CDD" w:rsidP="00FB4C64">
            <w:pPr>
              <w:pStyle w:val="1bodycopy11pt"/>
              <w:rPr>
                <w:rFonts w:asciiTheme="majorHAnsi" w:hAnsiTheme="majorHAnsi" w:cstheme="majorHAnsi"/>
              </w:rPr>
            </w:pPr>
            <w:r w:rsidRPr="005A4CDD">
              <w:rPr>
                <w:rFonts w:asciiTheme="majorHAnsi" w:hAnsiTheme="majorHAnsi" w:cstheme="majorHAnsi"/>
              </w:rPr>
              <w:t xml:space="preserve"> July </w:t>
            </w:r>
            <w:r w:rsidRPr="005A4CDD">
              <w:rPr>
                <w:rFonts w:asciiTheme="majorHAnsi" w:hAnsiTheme="majorHAnsi" w:cstheme="majorHAnsi"/>
              </w:rPr>
              <w:t>2026</w:t>
            </w:r>
          </w:p>
        </w:tc>
      </w:tr>
    </w:tbl>
    <w:p w14:paraId="73020C8B" w14:textId="77777777" w:rsidR="005A4CDD" w:rsidRPr="006B234C" w:rsidRDefault="005A4CDD" w:rsidP="005A4CDD">
      <w:pPr>
        <w:pStyle w:val="1bodycopy10pt"/>
      </w:pPr>
    </w:p>
    <w:p w14:paraId="6AFE41CA" w14:textId="02492FC5" w:rsidR="009C0157" w:rsidRPr="005A4CDD" w:rsidRDefault="00000000" w:rsidP="00FE34DD">
      <w:pPr>
        <w:pStyle w:val="Heading1"/>
        <w:jc w:val="both"/>
        <w:rPr>
          <w:rFonts w:cstheme="majorHAnsi"/>
          <w:color w:val="000000" w:themeColor="text1"/>
          <w:sz w:val="24"/>
          <w:szCs w:val="24"/>
        </w:rPr>
      </w:pPr>
      <w:r w:rsidRPr="005A4CDD">
        <w:rPr>
          <w:rFonts w:cstheme="majorHAnsi"/>
          <w:color w:val="000000" w:themeColor="text1"/>
          <w:sz w:val="24"/>
          <w:szCs w:val="24"/>
        </w:rPr>
        <w:lastRenderedPageBreak/>
        <w:t>Aspire and Grow Together</w:t>
      </w:r>
    </w:p>
    <w:p w14:paraId="372EC0B8" w14:textId="77777777" w:rsidR="009C0157" w:rsidRPr="005A4CDD" w:rsidRDefault="00000000" w:rsidP="00FE34DD">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At Charlton-on-</w:t>
      </w:r>
      <w:proofErr w:type="spellStart"/>
      <w:r w:rsidRPr="005A4CDD">
        <w:rPr>
          <w:rFonts w:asciiTheme="majorHAnsi" w:hAnsiTheme="majorHAnsi" w:cstheme="majorHAnsi"/>
          <w:color w:val="000000" w:themeColor="text1"/>
          <w:sz w:val="24"/>
          <w:szCs w:val="24"/>
        </w:rPr>
        <w:t>Otmoor</w:t>
      </w:r>
      <w:proofErr w:type="spellEnd"/>
      <w:r w:rsidRPr="005A4CDD">
        <w:rPr>
          <w:rFonts w:asciiTheme="majorHAnsi" w:hAnsiTheme="majorHAnsi" w:cstheme="majorHAnsi"/>
          <w:color w:val="000000" w:themeColor="text1"/>
          <w:sz w:val="24"/>
          <w:szCs w:val="24"/>
        </w:rPr>
        <w:t xml:space="preserve"> School, a Church of England Primary School, we believe that spirituality is at the heart of personal growth and human flourishing. Rooted in our Christian vision, “Aspire and Grow Together”, we nurture a school community where every individual is supported to grow in faith, wisdom, and compassion.</w:t>
      </w:r>
      <w:r w:rsidRPr="005A4CDD">
        <w:rPr>
          <w:rFonts w:asciiTheme="majorHAnsi" w:hAnsiTheme="majorHAnsi" w:cstheme="majorHAnsi"/>
          <w:color w:val="000000" w:themeColor="text1"/>
          <w:sz w:val="24"/>
          <w:szCs w:val="24"/>
        </w:rPr>
        <w:br/>
      </w:r>
      <w:r w:rsidRPr="005A4CDD">
        <w:rPr>
          <w:rFonts w:asciiTheme="majorHAnsi" w:hAnsiTheme="majorHAnsi" w:cstheme="majorHAnsi"/>
          <w:color w:val="000000" w:themeColor="text1"/>
          <w:sz w:val="24"/>
          <w:szCs w:val="24"/>
        </w:rPr>
        <w:br/>
        <w:t>Inspired by the parable of the mustard seed (Matthew 13:31–32), we know that even the smallest acts of faith, kindness, and reflection can grow into something transformative. Our Christian values — love, honesty, forgiveness, kindness, resilience, and respect — guide us as we help every child flourish spiritually.</w:t>
      </w:r>
    </w:p>
    <w:p w14:paraId="7047A6C4" w14:textId="77777777" w:rsidR="009C0157" w:rsidRPr="005A4CDD" w:rsidRDefault="00000000" w:rsidP="00FE34DD">
      <w:pPr>
        <w:pStyle w:val="Heading2"/>
        <w:jc w:val="both"/>
        <w:rPr>
          <w:rFonts w:cstheme="majorHAnsi"/>
          <w:color w:val="000000" w:themeColor="text1"/>
          <w:sz w:val="24"/>
          <w:szCs w:val="24"/>
        </w:rPr>
      </w:pPr>
      <w:r w:rsidRPr="005A4CDD">
        <w:rPr>
          <w:rFonts w:cstheme="majorHAnsi"/>
          <w:color w:val="000000" w:themeColor="text1"/>
          <w:sz w:val="24"/>
          <w:szCs w:val="24"/>
        </w:rPr>
        <w:t>Biblical Foundation: The Mustard Seed</w:t>
      </w:r>
    </w:p>
    <w:p w14:paraId="1FE0DD07" w14:textId="23A21099" w:rsidR="00FE34DD" w:rsidRPr="005A4CDD" w:rsidRDefault="00000000" w:rsidP="00FE34DD">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w:t>
      </w:r>
      <w:r w:rsidR="003351BC" w:rsidRPr="005A4CDD">
        <w:rPr>
          <w:rFonts w:asciiTheme="majorHAnsi" w:hAnsiTheme="majorHAnsi" w:cstheme="majorHAnsi"/>
          <w:i/>
          <w:iCs/>
          <w:sz w:val="24"/>
          <w:szCs w:val="24"/>
          <w:shd w:val="clear" w:color="auto" w:fill="FFFFFF"/>
        </w:rPr>
        <w:t>God’s Kingdom is like a seed, which a farmer took and planted. Though it is a tiny seed, when it grows, it is the largest of trees and becomes so big that birds rest and shelter in its branches</w:t>
      </w:r>
      <w:r w:rsidRPr="005A4CDD">
        <w:rPr>
          <w:rFonts w:asciiTheme="majorHAnsi" w:hAnsiTheme="majorHAnsi" w:cstheme="majorHAnsi"/>
          <w:color w:val="000000" w:themeColor="text1"/>
          <w:sz w:val="24"/>
          <w:szCs w:val="24"/>
        </w:rPr>
        <w:t>.” (Matthew 13:31–32)</w:t>
      </w:r>
    </w:p>
    <w:p w14:paraId="07D5B294" w14:textId="7AD5F24D" w:rsidR="009C0157" w:rsidRPr="005A4CDD" w:rsidRDefault="00000000" w:rsidP="00FE34DD">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This parable reflects our belief that spiritual growth can begin in the smallest moments — a kind word, a prayer, a moment of stillness — and flourish into something life-giving and sustaining for ourselves and others.</w:t>
      </w:r>
    </w:p>
    <w:p w14:paraId="2C309788" w14:textId="77777777" w:rsidR="009C0157" w:rsidRPr="005A4CDD" w:rsidRDefault="00000000" w:rsidP="00FE34DD">
      <w:pPr>
        <w:pStyle w:val="Heading2"/>
        <w:jc w:val="both"/>
        <w:rPr>
          <w:rFonts w:cstheme="majorHAnsi"/>
          <w:color w:val="000000" w:themeColor="text1"/>
          <w:sz w:val="24"/>
          <w:szCs w:val="24"/>
        </w:rPr>
      </w:pPr>
      <w:r w:rsidRPr="005A4CDD">
        <w:rPr>
          <w:rFonts w:cstheme="majorHAnsi"/>
          <w:color w:val="000000" w:themeColor="text1"/>
          <w:sz w:val="24"/>
          <w:szCs w:val="24"/>
        </w:rPr>
        <w:t>Aims of the Policy</w:t>
      </w:r>
    </w:p>
    <w:p w14:paraId="7942D5D1"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To create a nurturing, faith-filled environment where all can grow spiritually</w:t>
      </w:r>
    </w:p>
    <w:p w14:paraId="315E9520"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To encourage reflection on life’s meaning and purpose through a Christian worldview</w:t>
      </w:r>
    </w:p>
    <w:p w14:paraId="10E83C7B"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To embed spiritual development across all areas of school life</w:t>
      </w:r>
    </w:p>
    <w:p w14:paraId="70CE80E2"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To promote our Christian values in daily actions and relationships</w:t>
      </w:r>
    </w:p>
    <w:p w14:paraId="755F9765" w14:textId="37ED7E43"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To enable children to explore the four dimensions of spirituality in meaningful, age-appropriate ways</w:t>
      </w:r>
    </w:p>
    <w:p w14:paraId="3BFC051E" w14:textId="591F37F8" w:rsidR="00A25B5A" w:rsidRPr="005A4CDD" w:rsidRDefault="00A25B5A" w:rsidP="00A25B5A">
      <w:pPr>
        <w:pStyle w:val="Heading2"/>
        <w:jc w:val="both"/>
        <w:rPr>
          <w:rFonts w:cstheme="majorHAnsi"/>
          <w:color w:val="000000" w:themeColor="text1"/>
          <w:sz w:val="24"/>
          <w:szCs w:val="24"/>
        </w:rPr>
      </w:pPr>
      <w:r w:rsidRPr="005A4CDD">
        <w:rPr>
          <w:rFonts w:cstheme="majorHAnsi"/>
          <w:color w:val="000000" w:themeColor="text1"/>
          <w:sz w:val="24"/>
          <w:szCs w:val="24"/>
        </w:rPr>
        <w:t>What Is Spirituality?</w:t>
      </w:r>
    </w:p>
    <w:p w14:paraId="4E5D2F35" w14:textId="77777777" w:rsidR="00A25B5A" w:rsidRPr="005A4CDD" w:rsidRDefault="00A25B5A" w:rsidP="00A25B5A">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xml:space="preserve">Spirituality is the deep human capacity to reflect on life’s meaning, purpose, and connection. It involves a sense of awe and wonder, a growing awareness of self, and a connection with something greater than </w:t>
      </w:r>
      <w:proofErr w:type="gramStart"/>
      <w:r w:rsidRPr="005A4CDD">
        <w:rPr>
          <w:rFonts w:asciiTheme="majorHAnsi" w:hAnsiTheme="majorHAnsi" w:cstheme="majorHAnsi"/>
          <w:color w:val="000000" w:themeColor="text1"/>
          <w:sz w:val="24"/>
          <w:szCs w:val="24"/>
        </w:rPr>
        <w:t>ourselves</w:t>
      </w:r>
      <w:proofErr w:type="gramEnd"/>
      <w:r w:rsidRPr="005A4CDD">
        <w:rPr>
          <w:rFonts w:asciiTheme="majorHAnsi" w:hAnsiTheme="majorHAnsi" w:cstheme="majorHAnsi"/>
          <w:color w:val="000000" w:themeColor="text1"/>
          <w:sz w:val="24"/>
          <w:szCs w:val="24"/>
        </w:rPr>
        <w:t>.</w:t>
      </w:r>
      <w:r w:rsidRPr="005A4CDD">
        <w:rPr>
          <w:rFonts w:asciiTheme="majorHAnsi" w:hAnsiTheme="majorHAnsi" w:cstheme="majorHAnsi"/>
          <w:color w:val="000000" w:themeColor="text1"/>
          <w:sz w:val="24"/>
          <w:szCs w:val="24"/>
        </w:rPr>
        <w:br/>
      </w:r>
      <w:r w:rsidRPr="005A4CDD">
        <w:rPr>
          <w:rFonts w:asciiTheme="majorHAnsi" w:hAnsiTheme="majorHAnsi" w:cstheme="majorHAnsi"/>
          <w:color w:val="000000" w:themeColor="text1"/>
          <w:sz w:val="24"/>
          <w:szCs w:val="24"/>
        </w:rPr>
        <w:br/>
        <w:t>We nurture spirituality through four key dimensions:</w:t>
      </w:r>
    </w:p>
    <w:p w14:paraId="67E8DFE4" w14:textId="77777777" w:rsidR="00A25B5A" w:rsidRPr="005A4CDD" w:rsidRDefault="00A25B5A" w:rsidP="00A25B5A">
      <w:pPr>
        <w:pStyle w:val="ListParagraph"/>
        <w:numPr>
          <w:ilvl w:val="0"/>
          <w:numId w:val="10"/>
        </w:numPr>
        <w:tabs>
          <w:tab w:val="left" w:pos="851"/>
        </w:tabs>
        <w:ind w:left="426" w:firstLine="0"/>
        <w:jc w:val="both"/>
        <w:rPr>
          <w:rFonts w:asciiTheme="majorHAnsi" w:hAnsiTheme="majorHAnsi" w:cstheme="majorHAnsi"/>
          <w:color w:val="000000" w:themeColor="text1"/>
          <w:sz w:val="24"/>
          <w:szCs w:val="24"/>
        </w:rPr>
      </w:pPr>
      <w:proofErr w:type="gramStart"/>
      <w:r w:rsidRPr="005A4CDD">
        <w:rPr>
          <w:rFonts w:asciiTheme="majorHAnsi" w:hAnsiTheme="majorHAnsi" w:cstheme="majorHAnsi"/>
          <w:b/>
          <w:bCs/>
          <w:color w:val="000000" w:themeColor="text1"/>
          <w:sz w:val="24"/>
          <w:szCs w:val="24"/>
        </w:rPr>
        <w:t>Ourselves</w:t>
      </w:r>
      <w:proofErr w:type="gramEnd"/>
      <w:r w:rsidRPr="005A4CDD">
        <w:rPr>
          <w:rFonts w:asciiTheme="majorHAnsi" w:hAnsiTheme="majorHAnsi" w:cstheme="majorHAnsi"/>
          <w:color w:val="000000" w:themeColor="text1"/>
          <w:sz w:val="24"/>
          <w:szCs w:val="24"/>
        </w:rPr>
        <w:t xml:space="preserve"> – developing self-awareness, emotional literacy, inner peace, and a sense of identity and purpose</w:t>
      </w:r>
      <w:r w:rsidRPr="005A4CDD">
        <w:rPr>
          <w:rFonts w:asciiTheme="majorHAnsi" w:hAnsiTheme="majorHAnsi" w:cstheme="majorHAnsi"/>
          <w:color w:val="000000" w:themeColor="text1"/>
          <w:sz w:val="24"/>
          <w:szCs w:val="24"/>
        </w:rPr>
        <w:br/>
        <w:t xml:space="preserve">2. </w:t>
      </w:r>
      <w:r w:rsidRPr="005A4CDD">
        <w:rPr>
          <w:rFonts w:asciiTheme="majorHAnsi" w:hAnsiTheme="majorHAnsi" w:cstheme="majorHAnsi"/>
          <w:b/>
          <w:bCs/>
          <w:color w:val="000000" w:themeColor="text1"/>
          <w:sz w:val="24"/>
          <w:szCs w:val="24"/>
        </w:rPr>
        <w:t>Others</w:t>
      </w:r>
      <w:r w:rsidRPr="005A4CDD">
        <w:rPr>
          <w:rFonts w:asciiTheme="majorHAnsi" w:hAnsiTheme="majorHAnsi" w:cstheme="majorHAnsi"/>
          <w:color w:val="000000" w:themeColor="text1"/>
          <w:sz w:val="24"/>
          <w:szCs w:val="24"/>
        </w:rPr>
        <w:t xml:space="preserve"> – forming positive, compassionate relationships; understanding and respecting difference</w:t>
      </w:r>
      <w:r w:rsidRPr="005A4CDD">
        <w:rPr>
          <w:rFonts w:asciiTheme="majorHAnsi" w:hAnsiTheme="majorHAnsi" w:cstheme="majorHAnsi"/>
          <w:color w:val="000000" w:themeColor="text1"/>
          <w:sz w:val="24"/>
          <w:szCs w:val="24"/>
        </w:rPr>
        <w:br/>
        <w:t xml:space="preserve">3. </w:t>
      </w:r>
      <w:r w:rsidRPr="005A4CDD">
        <w:rPr>
          <w:rFonts w:asciiTheme="majorHAnsi" w:hAnsiTheme="majorHAnsi" w:cstheme="majorHAnsi"/>
          <w:b/>
          <w:bCs/>
          <w:color w:val="000000" w:themeColor="text1"/>
          <w:sz w:val="24"/>
          <w:szCs w:val="24"/>
        </w:rPr>
        <w:t>The Environment and Universe</w:t>
      </w:r>
      <w:r w:rsidRPr="005A4CDD">
        <w:rPr>
          <w:rFonts w:asciiTheme="majorHAnsi" w:hAnsiTheme="majorHAnsi" w:cstheme="majorHAnsi"/>
          <w:color w:val="000000" w:themeColor="text1"/>
          <w:sz w:val="24"/>
          <w:szCs w:val="24"/>
        </w:rPr>
        <w:t xml:space="preserve"> – fostering a sense of awe, wonder, stewardship, and connectedness with the natural world</w:t>
      </w:r>
    </w:p>
    <w:p w14:paraId="6BE20D49" w14:textId="77777777" w:rsidR="00A25B5A" w:rsidRPr="005A4CDD" w:rsidRDefault="00A25B5A" w:rsidP="00A25B5A">
      <w:pPr>
        <w:pStyle w:val="ListParagraph"/>
        <w:tabs>
          <w:tab w:val="left" w:pos="851"/>
        </w:tabs>
        <w:ind w:left="426"/>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xml:space="preserve">4. </w:t>
      </w:r>
      <w:r w:rsidRPr="005A4CDD">
        <w:rPr>
          <w:rFonts w:asciiTheme="majorHAnsi" w:hAnsiTheme="majorHAnsi" w:cstheme="majorHAnsi"/>
          <w:b/>
          <w:bCs/>
          <w:color w:val="000000" w:themeColor="text1"/>
          <w:sz w:val="24"/>
          <w:szCs w:val="24"/>
        </w:rPr>
        <w:t>Beyond</w:t>
      </w:r>
      <w:r w:rsidRPr="005A4CDD">
        <w:rPr>
          <w:rFonts w:asciiTheme="majorHAnsi" w:hAnsiTheme="majorHAnsi" w:cstheme="majorHAnsi"/>
          <w:color w:val="000000" w:themeColor="text1"/>
          <w:sz w:val="24"/>
          <w:szCs w:val="24"/>
        </w:rPr>
        <w:t xml:space="preserve"> – encouraging exploration of the divine, life’s big questions, and our relationship with God</w:t>
      </w:r>
    </w:p>
    <w:p w14:paraId="1EDFF53B" w14:textId="77777777" w:rsidR="005A4CDD" w:rsidRDefault="005A4CDD">
      <w:pPr>
        <w:rPr>
          <w:rFonts w:asciiTheme="majorHAnsi" w:eastAsiaTheme="majorEastAsia" w:hAnsiTheme="majorHAnsi" w:cstheme="majorHAnsi"/>
          <w:b/>
          <w:bCs/>
          <w:color w:val="000000" w:themeColor="text1"/>
          <w:sz w:val="24"/>
          <w:szCs w:val="24"/>
        </w:rPr>
      </w:pPr>
      <w:r>
        <w:rPr>
          <w:rFonts w:cstheme="majorHAnsi"/>
          <w:color w:val="000000" w:themeColor="text1"/>
          <w:sz w:val="24"/>
          <w:szCs w:val="24"/>
        </w:rPr>
        <w:br w:type="page"/>
      </w:r>
    </w:p>
    <w:p w14:paraId="1D1C7CA0" w14:textId="3F579AF1" w:rsidR="009C0157" w:rsidRDefault="00000000" w:rsidP="00FE34DD">
      <w:pPr>
        <w:pStyle w:val="Heading2"/>
        <w:jc w:val="both"/>
        <w:rPr>
          <w:rFonts w:cstheme="majorHAnsi"/>
          <w:color w:val="000000" w:themeColor="text1"/>
          <w:sz w:val="24"/>
          <w:szCs w:val="24"/>
        </w:rPr>
      </w:pPr>
      <w:r w:rsidRPr="005A4CDD">
        <w:rPr>
          <w:rFonts w:cstheme="majorHAnsi"/>
          <w:color w:val="000000" w:themeColor="text1"/>
          <w:sz w:val="24"/>
          <w:szCs w:val="24"/>
        </w:rPr>
        <w:lastRenderedPageBreak/>
        <w:t>How We Nurture Spirituality</w:t>
      </w:r>
    </w:p>
    <w:p w14:paraId="0802FB1E" w14:textId="77777777" w:rsidR="005A4CDD" w:rsidRPr="005A4CDD" w:rsidRDefault="005A4CDD" w:rsidP="005A4CDD"/>
    <w:p w14:paraId="1BCEFD74" w14:textId="420B5771"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Collective Worsh</w:t>
      </w:r>
      <w:r w:rsidR="00FE34DD" w:rsidRPr="005A4CDD">
        <w:rPr>
          <w:rFonts w:asciiTheme="majorHAnsi" w:hAnsiTheme="majorHAnsi" w:cstheme="majorHAnsi"/>
          <w:color w:val="000000" w:themeColor="text1"/>
          <w:sz w:val="24"/>
          <w:szCs w:val="24"/>
        </w:rPr>
        <w:t>ip</w:t>
      </w:r>
    </w:p>
    <w:p w14:paraId="5488FF18" w14:textId="77777777" w:rsidR="003351BC"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Daily worship is the heartbeat of our school, offering time for prayer, praise, stillness, and reflection.</w:t>
      </w:r>
      <w:r w:rsidRPr="005A4CDD">
        <w:rPr>
          <w:rFonts w:asciiTheme="majorHAnsi" w:hAnsiTheme="majorHAnsi" w:cstheme="majorHAnsi"/>
          <w:color w:val="000000" w:themeColor="text1"/>
          <w:sz w:val="24"/>
          <w:szCs w:val="24"/>
        </w:rPr>
        <w:br/>
        <w:t>- Worship explores Christian stories, values, and festivals, inviting children to connect with God and the “beyond”.</w:t>
      </w:r>
    </w:p>
    <w:p w14:paraId="455D0443" w14:textId="77777777" w:rsidR="005A4CDD" w:rsidRPr="005A4CDD" w:rsidRDefault="005A4CDD" w:rsidP="003351BC">
      <w:pPr>
        <w:spacing w:after="0"/>
        <w:jc w:val="both"/>
        <w:rPr>
          <w:rFonts w:asciiTheme="majorHAnsi" w:hAnsiTheme="majorHAnsi" w:cstheme="majorHAnsi"/>
          <w:color w:val="000000" w:themeColor="text1"/>
          <w:sz w:val="24"/>
          <w:szCs w:val="24"/>
        </w:rPr>
      </w:pPr>
    </w:p>
    <w:p w14:paraId="511137C5" w14:textId="26AF0C7E"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Curriculum and Enquiry-Based Learning</w:t>
      </w:r>
    </w:p>
    <w:p w14:paraId="3DC13123"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Subjects such as RE, PSHE, art, literature, and science provide opportunities to explore deep questions, moral choices, identity, and purpose.</w:t>
      </w:r>
    </w:p>
    <w:p w14:paraId="483D84A4" w14:textId="77777777" w:rsidR="003351BC"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Through creative expression and philosophical enquiry, children grow in their understanding of themselves and others.</w:t>
      </w:r>
    </w:p>
    <w:p w14:paraId="4A3B76DC" w14:textId="77777777" w:rsidR="003351BC" w:rsidRPr="005A4CDD" w:rsidRDefault="003351BC" w:rsidP="003351BC">
      <w:pPr>
        <w:spacing w:after="0"/>
        <w:jc w:val="both"/>
        <w:rPr>
          <w:rFonts w:asciiTheme="majorHAnsi" w:hAnsiTheme="majorHAnsi" w:cstheme="majorHAnsi"/>
          <w:color w:val="000000" w:themeColor="text1"/>
          <w:sz w:val="24"/>
          <w:szCs w:val="24"/>
        </w:rPr>
      </w:pPr>
    </w:p>
    <w:p w14:paraId="6DF5AD5C" w14:textId="39A00062"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Forest School and the Natural World</w:t>
      </w:r>
    </w:p>
    <w:p w14:paraId="12E8BF58"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Forest School plays a vital role in spiritual development. Immersion in nature awakens a sense of awe, wonder, gratitude, and responsibility for the environment and universe.</w:t>
      </w:r>
    </w:p>
    <w:p w14:paraId="7D7C0C9A"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Children experience stillness, observe seasonal rhythms, care for living things, and connect with God’s creation — reflecting the growth of the mustard seed in the soil.</w:t>
      </w:r>
    </w:p>
    <w:p w14:paraId="5CA3C201" w14:textId="2F7889F4"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br/>
        <w:t>School Environment and Reflection Spaces</w:t>
      </w:r>
    </w:p>
    <w:p w14:paraId="0B343E6E"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Classrooms and shared areas are calm, welcoming, and spiritually enriching, with prayer and reflection spaces to support inner stillness and connection.</w:t>
      </w:r>
    </w:p>
    <w:p w14:paraId="0464AFAD"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Outdoor areas and gardens, including Forest School, are used for reflection, worship, and appreciation of the beauty and order in the world.</w:t>
      </w:r>
    </w:p>
    <w:p w14:paraId="755EC02A" w14:textId="77777777" w:rsidR="003351BC" w:rsidRPr="005A4CDD" w:rsidRDefault="003351BC" w:rsidP="003351BC">
      <w:pPr>
        <w:spacing w:after="0"/>
        <w:jc w:val="both"/>
        <w:rPr>
          <w:rFonts w:asciiTheme="majorHAnsi" w:hAnsiTheme="majorHAnsi" w:cstheme="majorHAnsi"/>
          <w:color w:val="000000" w:themeColor="text1"/>
          <w:sz w:val="24"/>
          <w:szCs w:val="24"/>
        </w:rPr>
      </w:pPr>
    </w:p>
    <w:p w14:paraId="24B83AC1" w14:textId="183E05BD"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Relationships and Community</w:t>
      </w:r>
    </w:p>
    <w:p w14:paraId="4D6017EA"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Relationships are grounded in our school values and lived out through love, honesty, kindness, forgiveness, resilience, and respect.</w:t>
      </w:r>
    </w:p>
    <w:p w14:paraId="7619E0D5" w14:textId="77777777"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We support each child in developing empathy, understanding, and spiritual maturity through how we relate to others and ourselves.</w:t>
      </w:r>
    </w:p>
    <w:p w14:paraId="7B8AADF1" w14:textId="77777777" w:rsidR="003351BC" w:rsidRPr="005A4CDD" w:rsidRDefault="003351BC" w:rsidP="003351BC">
      <w:pPr>
        <w:spacing w:after="0"/>
        <w:jc w:val="both"/>
        <w:rPr>
          <w:rFonts w:asciiTheme="majorHAnsi" w:hAnsiTheme="majorHAnsi" w:cstheme="majorHAnsi"/>
          <w:color w:val="000000" w:themeColor="text1"/>
          <w:sz w:val="24"/>
          <w:szCs w:val="24"/>
        </w:rPr>
      </w:pPr>
    </w:p>
    <w:p w14:paraId="3A8E78F3" w14:textId="715F9958" w:rsidR="00FE34DD" w:rsidRPr="005A4CDD" w:rsidRDefault="00000000" w:rsidP="003351BC">
      <w:pPr>
        <w:spacing w:after="0"/>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Special Events and Church Links</w:t>
      </w:r>
    </w:p>
    <w:p w14:paraId="68E5C510" w14:textId="1949AD6A" w:rsidR="009C0157" w:rsidRPr="005A4CDD" w:rsidRDefault="00000000" w:rsidP="00FE34DD">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We celebrate the Christian calendar with services and events in partnership with our local church.</w:t>
      </w:r>
      <w:r w:rsidRPr="005A4CDD">
        <w:rPr>
          <w:rFonts w:asciiTheme="majorHAnsi" w:hAnsiTheme="majorHAnsi" w:cstheme="majorHAnsi"/>
          <w:color w:val="000000" w:themeColor="text1"/>
          <w:sz w:val="24"/>
          <w:szCs w:val="24"/>
        </w:rPr>
        <w:br/>
        <w:t>- Spiritual Enrichment Days, visits, and guest speakers allow children to reflect on how others live and express their faith and values.</w:t>
      </w:r>
    </w:p>
    <w:p w14:paraId="51C5E6D4" w14:textId="77777777" w:rsidR="009C0157" w:rsidRPr="005A4CDD" w:rsidRDefault="00000000" w:rsidP="00FE34DD">
      <w:pPr>
        <w:pStyle w:val="Heading2"/>
        <w:jc w:val="both"/>
        <w:rPr>
          <w:rFonts w:cstheme="majorHAnsi"/>
          <w:color w:val="000000" w:themeColor="text1"/>
          <w:sz w:val="24"/>
          <w:szCs w:val="24"/>
        </w:rPr>
      </w:pPr>
      <w:r w:rsidRPr="005A4CDD">
        <w:rPr>
          <w:rFonts w:cstheme="majorHAnsi"/>
          <w:color w:val="000000" w:themeColor="text1"/>
          <w:sz w:val="24"/>
          <w:szCs w:val="24"/>
        </w:rPr>
        <w:t>Monitoring and Evaluation</w:t>
      </w:r>
    </w:p>
    <w:p w14:paraId="0A8B58A4" w14:textId="77777777" w:rsidR="00FE34DD" w:rsidRPr="005A4CDD" w:rsidRDefault="00000000" w:rsidP="00FE34DD">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Spiritual development is not formally assessed, but is reflected in:</w:t>
      </w:r>
    </w:p>
    <w:p w14:paraId="247ECA36" w14:textId="123FE2D3" w:rsidR="00FE34DD" w:rsidRPr="005A4CDD" w:rsidRDefault="00000000" w:rsidP="00FE34DD">
      <w:pPr>
        <w:spacing w:after="0" w:line="240" w:lineRule="auto"/>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xml:space="preserve">- Pupil voice and engagement in reflection and </w:t>
      </w:r>
      <w:r w:rsidR="00FE34DD" w:rsidRPr="005A4CDD">
        <w:rPr>
          <w:rFonts w:asciiTheme="majorHAnsi" w:hAnsiTheme="majorHAnsi" w:cstheme="majorHAnsi"/>
          <w:color w:val="000000" w:themeColor="text1"/>
          <w:sz w:val="24"/>
          <w:szCs w:val="24"/>
        </w:rPr>
        <w:t>worship</w:t>
      </w:r>
    </w:p>
    <w:p w14:paraId="10E627E9" w14:textId="2F203928" w:rsidR="00FE34DD" w:rsidRPr="005A4CDD" w:rsidRDefault="00000000" w:rsidP="00FE34DD">
      <w:pPr>
        <w:spacing w:after="0" w:line="240" w:lineRule="auto"/>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Observations of kindness, curiosity, and moral awareness</w:t>
      </w:r>
    </w:p>
    <w:p w14:paraId="3F7BB2C5" w14:textId="77777777" w:rsidR="00FE34DD" w:rsidRPr="005A4CDD" w:rsidRDefault="00000000" w:rsidP="00FE34DD">
      <w:pPr>
        <w:spacing w:after="0" w:line="240" w:lineRule="auto"/>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Creative, thoughtful responses in RE and other subjects</w:t>
      </w:r>
    </w:p>
    <w:p w14:paraId="30354210" w14:textId="576B03C0" w:rsidR="009C0157" w:rsidRPr="005A4CDD" w:rsidRDefault="00000000" w:rsidP="00FE34DD">
      <w:pPr>
        <w:spacing w:after="0" w:line="240" w:lineRule="auto"/>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 Staff insights and collective reflection</w:t>
      </w:r>
    </w:p>
    <w:p w14:paraId="06341AA3" w14:textId="6F3FF520" w:rsidR="009C0157" w:rsidRPr="005A4CDD" w:rsidRDefault="00000000" w:rsidP="00FE34DD">
      <w:pPr>
        <w:pStyle w:val="Heading2"/>
        <w:jc w:val="both"/>
        <w:rPr>
          <w:rFonts w:cstheme="majorHAnsi"/>
          <w:color w:val="000000" w:themeColor="text1"/>
          <w:sz w:val="24"/>
          <w:szCs w:val="24"/>
        </w:rPr>
      </w:pPr>
      <w:r w:rsidRPr="005A4CDD">
        <w:rPr>
          <w:rFonts w:cstheme="majorHAnsi"/>
          <w:color w:val="000000" w:themeColor="text1"/>
          <w:sz w:val="24"/>
          <w:szCs w:val="24"/>
        </w:rPr>
        <w:lastRenderedPageBreak/>
        <w:t>Conclusion</w:t>
      </w:r>
    </w:p>
    <w:p w14:paraId="17EE82E2" w14:textId="77777777" w:rsidR="009C0157" w:rsidRPr="005A4CDD" w:rsidRDefault="00000000" w:rsidP="00FE34DD">
      <w:pPr>
        <w:jc w:val="both"/>
        <w:rPr>
          <w:rFonts w:asciiTheme="majorHAnsi" w:hAnsiTheme="majorHAnsi" w:cstheme="majorHAnsi"/>
          <w:color w:val="000000" w:themeColor="text1"/>
          <w:sz w:val="24"/>
          <w:szCs w:val="24"/>
        </w:rPr>
      </w:pPr>
      <w:r w:rsidRPr="005A4CDD">
        <w:rPr>
          <w:rFonts w:asciiTheme="majorHAnsi" w:hAnsiTheme="majorHAnsi" w:cstheme="majorHAnsi"/>
          <w:color w:val="000000" w:themeColor="text1"/>
          <w:sz w:val="24"/>
          <w:szCs w:val="24"/>
        </w:rPr>
        <w:t>At Charlton-on-Otmoor School, we believe that spirituality grows when it is nurtured — like the mustard seed — with care, encouragement, and faith. By reflecting on ourselves, others, the environment and universe, and the beyond, our children are supported to grow into thoughtful, compassionate individuals who aspire and grow together in the light of Christ.</w:t>
      </w:r>
    </w:p>
    <w:sectPr w:rsidR="009C0157" w:rsidRPr="005A4CDD" w:rsidSect="005A4CDD">
      <w:footerReference w:type="default" r:id="rId9"/>
      <w:pgSz w:w="12240" w:h="15840"/>
      <w:pgMar w:top="709" w:right="616" w:bottom="284"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D1C1" w14:textId="77777777" w:rsidR="00CA63FC" w:rsidRDefault="00CA63FC" w:rsidP="003351BC">
      <w:pPr>
        <w:spacing w:after="0" w:line="240" w:lineRule="auto"/>
      </w:pPr>
      <w:r>
        <w:separator/>
      </w:r>
    </w:p>
  </w:endnote>
  <w:endnote w:type="continuationSeparator" w:id="0">
    <w:p w14:paraId="6A9F2D6B" w14:textId="77777777" w:rsidR="00CA63FC" w:rsidRDefault="00CA63FC" w:rsidP="0033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BB2" w14:textId="77777777" w:rsidR="005A4CDD" w:rsidRPr="003E5753" w:rsidRDefault="005A4CDD" w:rsidP="005A4CDD">
    <w:pPr>
      <w:pStyle w:val="BodyText"/>
      <w:ind w:right="-329"/>
      <w:jc w:val="center"/>
      <w:rPr>
        <w:sz w:val="18"/>
        <w:szCs w:val="18"/>
      </w:rPr>
    </w:pPr>
    <w:bookmarkStart w:id="0" w:name="_Hlk207977452"/>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Matthew 13:31-32</w:t>
    </w:r>
  </w:p>
  <w:bookmarkEnd w:id="0"/>
  <w:p w14:paraId="4F0C2974" w14:textId="77777777" w:rsidR="005A4CDD" w:rsidRPr="005A4CDD" w:rsidRDefault="005A4CDD" w:rsidP="005A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8DEC" w14:textId="77777777" w:rsidR="00CA63FC" w:rsidRDefault="00CA63FC" w:rsidP="003351BC">
      <w:pPr>
        <w:spacing w:after="0" w:line="240" w:lineRule="auto"/>
      </w:pPr>
      <w:r>
        <w:separator/>
      </w:r>
    </w:p>
  </w:footnote>
  <w:footnote w:type="continuationSeparator" w:id="0">
    <w:p w14:paraId="1B512AB4" w14:textId="77777777" w:rsidR="00CA63FC" w:rsidRDefault="00CA63FC" w:rsidP="0033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8C4C80"/>
    <w:multiLevelType w:val="hybridMultilevel"/>
    <w:tmpl w:val="4482ABC0"/>
    <w:lvl w:ilvl="0" w:tplc="AD867E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19670C"/>
    <w:multiLevelType w:val="hybridMultilevel"/>
    <w:tmpl w:val="00925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208620">
    <w:abstractNumId w:val="8"/>
  </w:num>
  <w:num w:numId="2" w16cid:durableId="1574654770">
    <w:abstractNumId w:val="6"/>
  </w:num>
  <w:num w:numId="3" w16cid:durableId="1351953859">
    <w:abstractNumId w:val="5"/>
  </w:num>
  <w:num w:numId="4" w16cid:durableId="2018992528">
    <w:abstractNumId w:val="4"/>
  </w:num>
  <w:num w:numId="5" w16cid:durableId="82342972">
    <w:abstractNumId w:val="7"/>
  </w:num>
  <w:num w:numId="6" w16cid:durableId="714158202">
    <w:abstractNumId w:val="3"/>
  </w:num>
  <w:num w:numId="7" w16cid:durableId="2123644883">
    <w:abstractNumId w:val="2"/>
  </w:num>
  <w:num w:numId="8" w16cid:durableId="1223449278">
    <w:abstractNumId w:val="1"/>
  </w:num>
  <w:num w:numId="9" w16cid:durableId="1431581059">
    <w:abstractNumId w:val="0"/>
  </w:num>
  <w:num w:numId="10" w16cid:durableId="1514765069">
    <w:abstractNumId w:val="10"/>
  </w:num>
  <w:num w:numId="11" w16cid:durableId="530345225">
    <w:abstractNumId w:val="11"/>
  </w:num>
  <w:num w:numId="12" w16cid:durableId="1623418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1C0"/>
    <w:rsid w:val="0015074B"/>
    <w:rsid w:val="0029639D"/>
    <w:rsid w:val="00326F90"/>
    <w:rsid w:val="003351BC"/>
    <w:rsid w:val="005A4CDD"/>
    <w:rsid w:val="009C0157"/>
    <w:rsid w:val="00A25B5A"/>
    <w:rsid w:val="00AA1D8D"/>
    <w:rsid w:val="00B47730"/>
    <w:rsid w:val="00B7045D"/>
    <w:rsid w:val="00C57A50"/>
    <w:rsid w:val="00CA63FC"/>
    <w:rsid w:val="00CB0664"/>
    <w:rsid w:val="00F61124"/>
    <w:rsid w:val="00FC693F"/>
    <w:rsid w:val="00FE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6D4646"/>
  <w14:defaultImageDpi w14:val="300"/>
  <w15:docId w15:val="{ABEC327F-B33E-4723-9943-6CC0FE08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bodycopy10ptChar">
    <w:name w:val="1 body copy 10pt Char"/>
    <w:link w:val="1bodycopy10pt"/>
    <w:locked/>
    <w:rsid w:val="005A4CDD"/>
    <w:rPr>
      <w:rFonts w:ascii="MS Mincho" w:eastAsia="MS Mincho" w:hAnsi="MS Mincho"/>
      <w:szCs w:val="24"/>
    </w:rPr>
  </w:style>
  <w:style w:type="paragraph" w:customStyle="1" w:styleId="1bodycopy10pt">
    <w:name w:val="1 body copy 10pt"/>
    <w:basedOn w:val="Normal"/>
    <w:link w:val="1bodycopy10ptChar"/>
    <w:qFormat/>
    <w:rsid w:val="005A4CDD"/>
    <w:pPr>
      <w:spacing w:after="120" w:line="240" w:lineRule="auto"/>
    </w:pPr>
    <w:rPr>
      <w:rFonts w:ascii="MS Mincho" w:eastAsia="MS Mincho" w:hAnsi="MS Mincho"/>
      <w:szCs w:val="24"/>
    </w:rPr>
  </w:style>
  <w:style w:type="paragraph" w:customStyle="1" w:styleId="1bodycopy11pt">
    <w:name w:val="1 body copy 11pt"/>
    <w:autoRedefine/>
    <w:rsid w:val="005A4CDD"/>
    <w:pPr>
      <w:spacing w:after="120" w:line="240" w:lineRule="auto"/>
      <w:ind w:right="850"/>
    </w:pPr>
    <w:rPr>
      <w:rFonts w:ascii="Arial" w:eastAsia="MS Mincho" w:hAnsi="Arial" w:cs="Arial"/>
      <w:szCs w:val="24"/>
    </w:rPr>
  </w:style>
  <w:style w:type="paragraph" w:customStyle="1" w:styleId="3Policytitle">
    <w:name w:val="3 Policy title"/>
    <w:basedOn w:val="Normal"/>
    <w:qFormat/>
    <w:rsid w:val="005A4CDD"/>
    <w:pPr>
      <w:spacing w:after="120" w:line="240" w:lineRule="auto"/>
    </w:pPr>
    <w:rPr>
      <w:rFonts w:ascii="Arial" w:eastAsia="MS Mincho" w:hAnsi="Arial"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9313081 headteacher.3081</cp:lastModifiedBy>
  <cp:revision>2</cp:revision>
  <dcterms:created xsi:type="dcterms:W3CDTF">2025-09-05T14:37:00Z</dcterms:created>
  <dcterms:modified xsi:type="dcterms:W3CDTF">2025-09-05T14:37:00Z</dcterms:modified>
  <cp:category/>
</cp:coreProperties>
</file>